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634" w:rsidRDefault="0079363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93634" w:rsidRDefault="00793634">
      <w:pPr>
        <w:pStyle w:val="ConsPlusNormal"/>
        <w:jc w:val="both"/>
        <w:outlineLvl w:val="0"/>
      </w:pPr>
    </w:p>
    <w:p w:rsidR="00793634" w:rsidRDefault="00793634">
      <w:pPr>
        <w:pStyle w:val="ConsPlusNormal"/>
      </w:pPr>
      <w:r>
        <w:t>Зарегистрировано в Минюсте России 20 декабря 2017 г. N 49326</w:t>
      </w:r>
    </w:p>
    <w:p w:rsidR="00793634" w:rsidRDefault="007936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93634" w:rsidRDefault="00793634">
      <w:pPr>
        <w:pStyle w:val="ConsPlusNormal"/>
        <w:jc w:val="both"/>
      </w:pPr>
    </w:p>
    <w:p w:rsidR="00793634" w:rsidRDefault="00793634">
      <w:pPr>
        <w:pStyle w:val="ConsPlusTitle"/>
        <w:jc w:val="center"/>
      </w:pPr>
      <w:r>
        <w:t>МИНИСТЕРСТВО ФИНАНСОВ РОССИЙСКОЙ ФЕДЕРАЦИИ</w:t>
      </w:r>
    </w:p>
    <w:p w:rsidR="00793634" w:rsidRDefault="00793634">
      <w:pPr>
        <w:pStyle w:val="ConsPlusTitle"/>
        <w:jc w:val="both"/>
      </w:pPr>
    </w:p>
    <w:p w:rsidR="00793634" w:rsidRDefault="00793634">
      <w:pPr>
        <w:pStyle w:val="ConsPlusTitle"/>
        <w:jc w:val="center"/>
      </w:pPr>
      <w:r>
        <w:t>ПРИКАЗ</w:t>
      </w:r>
    </w:p>
    <w:p w:rsidR="00793634" w:rsidRDefault="00793634">
      <w:pPr>
        <w:pStyle w:val="ConsPlusTitle"/>
        <w:jc w:val="center"/>
      </w:pPr>
      <w:r>
        <w:t>от 27 ноября 2017 г. N 205н</w:t>
      </w:r>
    </w:p>
    <w:p w:rsidR="00793634" w:rsidRDefault="00793634">
      <w:pPr>
        <w:pStyle w:val="ConsPlusTitle"/>
        <w:jc w:val="both"/>
      </w:pPr>
    </w:p>
    <w:p w:rsidR="00793634" w:rsidRDefault="00793634">
      <w:pPr>
        <w:pStyle w:val="ConsPlusTitle"/>
        <w:jc w:val="center"/>
      </w:pPr>
      <w:r>
        <w:t>О ВНЕСЕНИИ ИЗМЕНЕНИЙ</w:t>
      </w:r>
    </w:p>
    <w:p w:rsidR="00793634" w:rsidRDefault="00793634">
      <w:pPr>
        <w:pStyle w:val="ConsPlusTitle"/>
        <w:jc w:val="center"/>
      </w:pPr>
      <w:r>
        <w:t>В ПОРЯДОК ДОВЕДЕНИЯ БЮДЖЕТНЫХ АССИГНОВАНИЙ, ЛИМИТОВ</w:t>
      </w:r>
    </w:p>
    <w:p w:rsidR="00793634" w:rsidRDefault="00793634">
      <w:pPr>
        <w:pStyle w:val="ConsPlusTitle"/>
        <w:jc w:val="center"/>
      </w:pPr>
      <w:r>
        <w:t>БЮДЖЕТНЫХ ОБЯЗАТЕЛЬСТВ ПРИ ОРГАНИЗАЦИИ ИСПОЛНЕНИЯ</w:t>
      </w:r>
    </w:p>
    <w:p w:rsidR="00793634" w:rsidRDefault="00793634">
      <w:pPr>
        <w:pStyle w:val="ConsPlusTitle"/>
        <w:jc w:val="center"/>
      </w:pPr>
      <w:r>
        <w:t>ФЕДЕРАЛЬНОГО БЮДЖЕТА ПО РАСХОДАМ И ИСТОЧНИКАМ</w:t>
      </w:r>
    </w:p>
    <w:p w:rsidR="00793634" w:rsidRDefault="00793634">
      <w:pPr>
        <w:pStyle w:val="ConsPlusTitle"/>
        <w:jc w:val="center"/>
      </w:pPr>
      <w:r>
        <w:t>ФИНАНСИРОВАНИЯ ДЕФИЦИТА ФЕДЕРАЛЬНОГО БЮДЖЕТА И ПЕРЕДАЧИ</w:t>
      </w:r>
    </w:p>
    <w:p w:rsidR="00793634" w:rsidRDefault="00793634">
      <w:pPr>
        <w:pStyle w:val="ConsPlusTitle"/>
        <w:jc w:val="center"/>
      </w:pPr>
      <w:r>
        <w:t>БЮДЖЕТНЫХ АССИГНОВАНИЙ, ЛИМИТОВ БЮДЖЕТНЫХ ОБЯЗАТЕЛЬСТВ</w:t>
      </w:r>
    </w:p>
    <w:p w:rsidR="00793634" w:rsidRDefault="00793634">
      <w:pPr>
        <w:pStyle w:val="ConsPlusTitle"/>
        <w:jc w:val="center"/>
      </w:pPr>
      <w:r>
        <w:t>ПРИ РЕОРГАНИЗАЦИИ УЧАСТНИКОВ БЮДЖЕТНОГО ПРОЦЕССА</w:t>
      </w:r>
    </w:p>
    <w:p w:rsidR="00793634" w:rsidRDefault="00793634">
      <w:pPr>
        <w:pStyle w:val="ConsPlusTitle"/>
        <w:jc w:val="center"/>
      </w:pPr>
      <w:r>
        <w:t xml:space="preserve">ФЕДЕРАЛЬНОГО УРОВНЯ, </w:t>
      </w:r>
      <w:proofErr w:type="gramStart"/>
      <w:r>
        <w:t>УТВЕРЖДЕННЫЙ</w:t>
      </w:r>
      <w:proofErr w:type="gramEnd"/>
      <w:r>
        <w:t xml:space="preserve"> ПРИКАЗОМ МИНИСТЕРСТВА</w:t>
      </w:r>
    </w:p>
    <w:p w:rsidR="00793634" w:rsidRDefault="00793634">
      <w:pPr>
        <w:pStyle w:val="ConsPlusTitle"/>
        <w:jc w:val="center"/>
      </w:pPr>
      <w:r>
        <w:t>ФИНАНСОВ РОССИЙСКОЙ ФЕДЕРАЦИИ ОТ 30 СЕНТЯБРЯ 2008 Г.</w:t>
      </w:r>
    </w:p>
    <w:p w:rsidR="00793634" w:rsidRDefault="00793634">
      <w:pPr>
        <w:pStyle w:val="ConsPlusTitle"/>
        <w:jc w:val="center"/>
      </w:pPr>
      <w:r>
        <w:t xml:space="preserve">N 104Н, А ТАКЖЕ О ПРИЗНАНИИ </w:t>
      </w:r>
      <w:proofErr w:type="gramStart"/>
      <w:r>
        <w:t>УТРАТИВШИМИ</w:t>
      </w:r>
      <w:proofErr w:type="gramEnd"/>
      <w:r>
        <w:t xml:space="preserve"> СИЛУ ОТДЕЛЬНЫХ</w:t>
      </w:r>
    </w:p>
    <w:p w:rsidR="00793634" w:rsidRDefault="00793634">
      <w:pPr>
        <w:pStyle w:val="ConsPlusTitle"/>
        <w:jc w:val="center"/>
      </w:pPr>
      <w:r>
        <w:t>ПОЛОЖЕНИЙ ПОДПУНКТА 2 ПУНКТА 5 ИЗМЕНЕНИЙ, ВНОСИМЫХ</w:t>
      </w:r>
    </w:p>
    <w:p w:rsidR="00793634" w:rsidRDefault="00793634">
      <w:pPr>
        <w:pStyle w:val="ConsPlusTitle"/>
        <w:jc w:val="center"/>
      </w:pPr>
      <w:r>
        <w:t xml:space="preserve">В ОТДЕЛЬНЫЕ ПРИКАЗЫ МИНИСТЕРСТВА ФИНАНСОВ </w:t>
      </w:r>
      <w:proofErr w:type="gramStart"/>
      <w:r>
        <w:t>РОССИЙСКОЙ</w:t>
      </w:r>
      <w:proofErr w:type="gramEnd"/>
    </w:p>
    <w:p w:rsidR="00793634" w:rsidRDefault="00793634">
      <w:pPr>
        <w:pStyle w:val="ConsPlusTitle"/>
        <w:jc w:val="center"/>
      </w:pPr>
      <w:r>
        <w:t>ФЕДЕРАЦИИ, УТВЕРЖДЕННЫХ ПРИКАЗОМ МИНИСТЕРСТВА ФИНАНСОВ</w:t>
      </w:r>
    </w:p>
    <w:p w:rsidR="00793634" w:rsidRDefault="00793634">
      <w:pPr>
        <w:pStyle w:val="ConsPlusTitle"/>
        <w:jc w:val="center"/>
      </w:pPr>
      <w:r>
        <w:t>РОССИЙСКОЙ ФЕДЕРАЦИИ ОТ 17 АВГУСТА 2010 Г. N 92Н,</w:t>
      </w:r>
    </w:p>
    <w:p w:rsidR="00793634" w:rsidRDefault="00793634">
      <w:pPr>
        <w:pStyle w:val="ConsPlusTitle"/>
        <w:jc w:val="center"/>
      </w:pPr>
      <w:r>
        <w:t>И ПОДПУНКТА 5 ПУНКТА 2 ИЗМЕНЕНИЙ, КОТОРЫЕ ВНОСЯТСЯ</w:t>
      </w:r>
    </w:p>
    <w:p w:rsidR="00793634" w:rsidRDefault="00793634">
      <w:pPr>
        <w:pStyle w:val="ConsPlusTitle"/>
        <w:jc w:val="center"/>
      </w:pPr>
      <w:r>
        <w:t>В НОРМАТИВНЫЕ ПРАВОВЫЕ АКТЫ МИНИСТЕРСТВА ФИНАНСОВ</w:t>
      </w:r>
    </w:p>
    <w:p w:rsidR="00793634" w:rsidRDefault="00793634">
      <w:pPr>
        <w:pStyle w:val="ConsPlusTitle"/>
        <w:jc w:val="center"/>
      </w:pPr>
      <w:r>
        <w:t xml:space="preserve">РОССИЙСКОЙ ФЕДЕРАЦИИ, </w:t>
      </w:r>
      <w:proofErr w:type="gramStart"/>
      <w:r>
        <w:t>УТВЕРЖДЕННЫХ</w:t>
      </w:r>
      <w:proofErr w:type="gramEnd"/>
      <w:r>
        <w:t xml:space="preserve"> ПРИКАЗОМ</w:t>
      </w:r>
    </w:p>
    <w:p w:rsidR="00793634" w:rsidRDefault="00793634">
      <w:pPr>
        <w:pStyle w:val="ConsPlusTitle"/>
        <w:jc w:val="center"/>
      </w:pPr>
      <w:r>
        <w:t>МИНИСТЕРСТВА ФИНАНСОВ РОССИЙСКОЙ ФЕДЕРАЦИИ</w:t>
      </w:r>
    </w:p>
    <w:p w:rsidR="00793634" w:rsidRDefault="00793634">
      <w:pPr>
        <w:pStyle w:val="ConsPlusTitle"/>
        <w:jc w:val="center"/>
      </w:pPr>
      <w:r>
        <w:t>ОТ 23 ДЕКАБРЯ 2014 Г. N 164Н</w:t>
      </w:r>
    </w:p>
    <w:p w:rsidR="00793634" w:rsidRDefault="00793634">
      <w:pPr>
        <w:pStyle w:val="ConsPlusNormal"/>
        <w:jc w:val="both"/>
      </w:pPr>
    </w:p>
    <w:p w:rsidR="00793634" w:rsidRDefault="00793634">
      <w:pPr>
        <w:pStyle w:val="ConsPlusNormal"/>
        <w:ind w:firstLine="540"/>
        <w:jc w:val="both"/>
      </w:pPr>
      <w:r>
        <w:t>Приказываю: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Внести в </w:t>
      </w:r>
      <w:hyperlink r:id="rId6" w:history="1">
        <w:r>
          <w:rPr>
            <w:color w:val="0000FF"/>
          </w:rPr>
          <w:t>Порядок</w:t>
        </w:r>
      </w:hyperlink>
      <w:r>
        <w:t xml:space="preserve"> доведения бюджетных ассигнований,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обязательств при реорганизации участников бюджетного процесса федерального уровня, утвержденный приказом Министерства финансов Российской Федерации от 30 сентября 2008 г. N 104н (зарегистрирован в Министерстве юстиции Российской Федерации 20 октября 2008 г., регистрационный</w:t>
      </w:r>
      <w:proofErr w:type="gramEnd"/>
      <w:r>
        <w:t xml:space="preserve"> номер 12513) &lt;1&gt; (далее - Порядок), следующие изменения: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С</w:t>
      </w:r>
      <w:proofErr w:type="gramEnd"/>
      <w:r>
        <w:t xml:space="preserve"> изменениями, внесенными приказами Министерства финансов Российской Федерации от 11 января 2010 г. N 1н (зарегистрирован в Министерстве юстиции Российской Федерации 8 февраля 2010 г., регистрационный номер 16315), от 17 августа 2010 г. N 92н (зарегистрирован в Министерстве юстиции Российской Федерации 15 сентября 2010 г., регистрационный номер 18441), от 2 октября 2012 г. N 132н (зарегистрирован в Министерстве юстиции </w:t>
      </w:r>
      <w:proofErr w:type="gramStart"/>
      <w:r>
        <w:t>Российской Федерации 11 декабря 2012 г., регистрационный номер 26067), от 30 ноября 2012 г. N 151н (зарегистрирован в Министерстве юстиции Российской Федерации 28 декабря 2012 г., регистрационный номер 26402), от 23 декабря 2014 г. N 164н (зарегистрирован в Министерстве юстиции Российской Федерации 16 февраля 2015 г., регистрационный номер 36041), от 22 января 2015 г. N 13н (зарегистрирован в Министерстве юстиции</w:t>
      </w:r>
      <w:proofErr w:type="gramEnd"/>
      <w:r>
        <w:t xml:space="preserve"> </w:t>
      </w:r>
      <w:proofErr w:type="gramStart"/>
      <w:r>
        <w:t>Российской Федерации 17 февраля 2015 г., регистрационный номер 36058), от 16 июня 2015 г. N 92н (зарегистрирован в Министерстве юстиции Российской Федерации 1 июля 2015 г., регистрационный номер 37877), от 21 декабря 2015 г. N 204н (зарегистрирован в Министерстве юстиции Российской Федерации 24 декабря 2015 г., регистрационный номер 40222), от 28 октября 2016 г. N 196н (зарегистрирован в Министерстве юстиции</w:t>
      </w:r>
      <w:proofErr w:type="gramEnd"/>
      <w:r>
        <w:t xml:space="preserve"> </w:t>
      </w:r>
      <w:proofErr w:type="gramStart"/>
      <w:r>
        <w:t>Российской Федерации 22 ноября 2016 г., регистрационный номер 44391), от 30 декабря 2016 г. N 255н (зарегистрирован в Министерстве юстиции Российской Федерации 23 января 2017 г., регистрационный номер 45358).</w:t>
      </w:r>
      <w:proofErr w:type="gramEnd"/>
    </w:p>
    <w:p w:rsidR="00793634" w:rsidRDefault="00793634">
      <w:pPr>
        <w:pStyle w:val="ConsPlusNormal"/>
        <w:jc w:val="both"/>
      </w:pPr>
    </w:p>
    <w:p w:rsidR="00793634" w:rsidRDefault="00793634">
      <w:pPr>
        <w:pStyle w:val="ConsPlusNormal"/>
        <w:ind w:firstLine="540"/>
        <w:jc w:val="both"/>
      </w:pPr>
      <w:r>
        <w:t xml:space="preserve">1) в </w:t>
      </w:r>
      <w:hyperlink r:id="rId7" w:history="1">
        <w:r>
          <w:rPr>
            <w:color w:val="0000FF"/>
          </w:rPr>
          <w:t>пункте 1.2</w:t>
        </w:r>
      </w:hyperlink>
      <w:r>
        <w:t>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в </w:t>
      </w:r>
      <w:hyperlink r:id="rId8" w:history="1">
        <w:r>
          <w:rPr>
            <w:color w:val="0000FF"/>
          </w:rPr>
          <w:t>абзацах третьем</w:t>
        </w:r>
      </w:hyperlink>
      <w:r>
        <w:t xml:space="preserve"> и </w:t>
      </w:r>
      <w:hyperlink r:id="rId9" w:history="1">
        <w:r>
          <w:rPr>
            <w:color w:val="0000FF"/>
          </w:rPr>
          <w:t>четвертом</w:t>
        </w:r>
      </w:hyperlink>
      <w:r>
        <w:t xml:space="preserve"> слова "через Федеральное казначейство и органы Федерального казначейства" исключить;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в </w:t>
      </w:r>
      <w:hyperlink r:id="rId10" w:history="1">
        <w:r>
          <w:rPr>
            <w:color w:val="0000FF"/>
          </w:rPr>
          <w:t>абзаце пятом</w:t>
        </w:r>
      </w:hyperlink>
      <w:r>
        <w:t xml:space="preserve"> слова "через органы Федерального казначейства" исключить;</w:t>
      </w:r>
    </w:p>
    <w:p w:rsidR="00793634" w:rsidRDefault="0079363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9363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93634" w:rsidRDefault="0079363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93634" w:rsidRDefault="00793634">
            <w:pPr>
              <w:pStyle w:val="ConsPlusNormal"/>
              <w:jc w:val="both"/>
            </w:pPr>
            <w:proofErr w:type="gramStart"/>
            <w:r>
              <w:rPr>
                <w:color w:val="392C69"/>
              </w:rPr>
              <w:t xml:space="preserve">Пп. 2 п. 1 в части формирования и представления информации и документов, предусмотренных Порядком, за исключением Расходных расписаний и (или) Реестров расходных расписаний, не содержащих сведения, составляющие государственную тайну, формируемых с 01.01.2018, и информации, предусмотренной </w:t>
            </w:r>
            <w:hyperlink w:anchor="P54" w:history="1">
              <w:r>
                <w:rPr>
                  <w:color w:val="0000FF"/>
                </w:rPr>
                <w:t>абз. 6 пп. 6 п. 1</w:t>
              </w:r>
            </w:hyperlink>
            <w:r>
              <w:rPr>
                <w:color w:val="392C69"/>
              </w:rPr>
              <w:t xml:space="preserve"> данного документа, направляемой с 01.02.2018, </w:t>
            </w:r>
            <w:hyperlink w:anchor="P116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01.07.2018.</w:t>
            </w:r>
            <w:proofErr w:type="gramEnd"/>
          </w:p>
        </w:tc>
      </w:tr>
    </w:tbl>
    <w:p w:rsidR="00793634" w:rsidRDefault="00793634">
      <w:pPr>
        <w:pStyle w:val="ConsPlusNormal"/>
        <w:spacing w:before="220"/>
        <w:ind w:firstLine="540"/>
        <w:jc w:val="both"/>
      </w:pPr>
      <w:bookmarkStart w:id="0" w:name="P39"/>
      <w:bookmarkEnd w:id="0"/>
      <w:r>
        <w:t xml:space="preserve">2) </w:t>
      </w:r>
      <w:hyperlink r:id="rId11" w:history="1">
        <w:r>
          <w:rPr>
            <w:color w:val="0000FF"/>
          </w:rPr>
          <w:t>пункт 1.3</w:t>
        </w:r>
      </w:hyperlink>
      <w:r>
        <w:t xml:space="preserve"> изложить в следующей редакции: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"1.3. </w:t>
      </w:r>
      <w:proofErr w:type="gramStart"/>
      <w:r>
        <w:t>Информация и документы, предусмотренные настоящим Порядком, не содержащие сведения, составляющие государственную тайну, формируются в форме электронного документа, подписанного усиленной квалифицированной электронной подписью лица, уполномоченного действовать от имени соответствующего участника бюджетного процесса, Министерства финансов Российской Федерации, органа Федерального казначейства, в государственной интегрированной информационной системе управления общественными финансами "Электронный бюджет" (далее - в электронном виде).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r>
        <w:t>Информация и документы, предусмотренные настоящим Порядком, содержащие сведения, составляющие государственную тайну, формируются на бумажном носителе и при наличии технической возможности - на съемном машинном носителе информации (далее - на бумажном носителе).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Доведение бюджетных данных, содержащих сведения, составляющие государственную тайну, осуществляется в соответствии с настоящим Порядком с соблюдением требований законодательства Российской Федерации о защите государственной тайны</w:t>
      </w:r>
      <w:proofErr w:type="gramStart"/>
      <w:r>
        <w:t>.";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3) в </w:t>
      </w:r>
      <w:hyperlink r:id="rId12" w:history="1">
        <w:r>
          <w:rPr>
            <w:color w:val="0000FF"/>
          </w:rPr>
          <w:t>пункте 2.2</w:t>
        </w:r>
      </w:hyperlink>
      <w:r>
        <w:t>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в </w:t>
      </w:r>
      <w:hyperlink r:id="rId13" w:history="1">
        <w:r>
          <w:rPr>
            <w:color w:val="0000FF"/>
          </w:rPr>
          <w:t>абзаце восьмом</w:t>
        </w:r>
      </w:hyperlink>
      <w:r>
        <w:t xml:space="preserve"> слова ", регистрирует его в установленном порядке в Журнале регистрации неисполненных документов (код формы по КФД 0531804)" исключить;</w:t>
      </w:r>
    </w:p>
    <w:p w:rsidR="00793634" w:rsidRDefault="00793634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793634" w:rsidRDefault="00793634">
      <w:pPr>
        <w:pStyle w:val="ConsPlusNormal"/>
        <w:spacing w:before="220"/>
        <w:ind w:firstLine="540"/>
        <w:jc w:val="both"/>
      </w:pPr>
      <w:proofErr w:type="gramStart"/>
      <w:r>
        <w:t>"Лимиты бюджетных обязательств на исполнение заключенных до начала текущего финансового года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отчетном финансовом году (далее - дополнительные лимиты бюджетных обязательств), доводятся главным распорядителям средств федерального бюджета Казначейскими уведомлениями с указанием в поле "Примечание" слов "Остатки по контрактам прошлого года".";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proofErr w:type="gramStart"/>
      <w:r>
        <w:t xml:space="preserve">4) в </w:t>
      </w:r>
      <w:hyperlink r:id="rId15" w:history="1">
        <w:r>
          <w:rPr>
            <w:color w:val="0000FF"/>
          </w:rPr>
          <w:t>пункте 2.4</w:t>
        </w:r>
      </w:hyperlink>
      <w:r>
        <w:t xml:space="preserve">, в </w:t>
      </w:r>
      <w:hyperlink r:id="rId16" w:history="1">
        <w:r>
          <w:rPr>
            <w:color w:val="0000FF"/>
          </w:rPr>
          <w:t>абзаце пятом пункта 3.1</w:t>
        </w:r>
      </w:hyperlink>
      <w:r>
        <w:t xml:space="preserve">, в </w:t>
      </w:r>
      <w:hyperlink r:id="rId17" w:history="1">
        <w:r>
          <w:rPr>
            <w:color w:val="0000FF"/>
          </w:rPr>
          <w:t>абзаце втором пункта 3.2</w:t>
        </w:r>
      </w:hyperlink>
      <w:r>
        <w:t xml:space="preserve">, в </w:t>
      </w:r>
      <w:hyperlink r:id="rId18" w:history="1">
        <w:r>
          <w:rPr>
            <w:color w:val="0000FF"/>
          </w:rPr>
          <w:t>абзаце седьмом пункта 3.3</w:t>
        </w:r>
      </w:hyperlink>
      <w:r>
        <w:t xml:space="preserve">, в </w:t>
      </w:r>
      <w:hyperlink r:id="rId19" w:history="1">
        <w:r>
          <w:rPr>
            <w:color w:val="0000FF"/>
          </w:rPr>
          <w:t>абзаце четвертом пункта 3.7</w:t>
        </w:r>
      </w:hyperlink>
      <w:r>
        <w:t xml:space="preserve">, в </w:t>
      </w:r>
      <w:hyperlink r:id="rId20" w:history="1">
        <w:r>
          <w:rPr>
            <w:color w:val="0000FF"/>
          </w:rPr>
          <w:t>пунктах 4.1</w:t>
        </w:r>
      </w:hyperlink>
      <w:r>
        <w:t xml:space="preserve">, </w:t>
      </w:r>
      <w:hyperlink r:id="rId21" w:history="1">
        <w:r>
          <w:rPr>
            <w:color w:val="0000FF"/>
          </w:rPr>
          <w:t>8.3</w:t>
        </w:r>
      </w:hyperlink>
      <w:r>
        <w:t xml:space="preserve">, в </w:t>
      </w:r>
      <w:hyperlink r:id="rId22" w:history="1">
        <w:r>
          <w:rPr>
            <w:color w:val="0000FF"/>
          </w:rPr>
          <w:t>абзаце первом пункта 8.4</w:t>
        </w:r>
      </w:hyperlink>
      <w:r>
        <w:t xml:space="preserve">, </w:t>
      </w:r>
      <w:hyperlink r:id="rId23" w:history="1">
        <w:r>
          <w:rPr>
            <w:color w:val="0000FF"/>
          </w:rPr>
          <w:t>8.10</w:t>
        </w:r>
      </w:hyperlink>
      <w:r>
        <w:t xml:space="preserve">, в </w:t>
      </w:r>
      <w:hyperlink r:id="rId24" w:history="1">
        <w:r>
          <w:rPr>
            <w:color w:val="0000FF"/>
          </w:rPr>
          <w:t>абзаце шестом пункта 8.13</w:t>
        </w:r>
      </w:hyperlink>
      <w:r>
        <w:t xml:space="preserve">, в </w:t>
      </w:r>
      <w:hyperlink r:id="rId25" w:history="1">
        <w:r>
          <w:rPr>
            <w:color w:val="0000FF"/>
          </w:rPr>
          <w:t>пунктах 8.14</w:t>
        </w:r>
      </w:hyperlink>
      <w:r>
        <w:t>,</w:t>
      </w:r>
      <w:proofErr w:type="gramEnd"/>
      <w:r>
        <w:t xml:space="preserve"> </w:t>
      </w:r>
      <w:hyperlink r:id="rId26" w:history="1">
        <w:r>
          <w:rPr>
            <w:color w:val="0000FF"/>
          </w:rPr>
          <w:t>8.18</w:t>
        </w:r>
      </w:hyperlink>
      <w:r>
        <w:t xml:space="preserve">, в </w:t>
      </w:r>
      <w:hyperlink r:id="rId27" w:history="1">
        <w:r>
          <w:rPr>
            <w:color w:val="0000FF"/>
          </w:rPr>
          <w:t>абзаце пятом пункта 9.2</w:t>
        </w:r>
      </w:hyperlink>
      <w:r>
        <w:t xml:space="preserve">, в </w:t>
      </w:r>
      <w:hyperlink r:id="rId28" w:history="1">
        <w:r>
          <w:rPr>
            <w:color w:val="0000FF"/>
          </w:rPr>
          <w:t>абзаце седьмом пункта 9.3</w:t>
        </w:r>
      </w:hyperlink>
      <w:r>
        <w:t xml:space="preserve">, в </w:t>
      </w:r>
      <w:hyperlink r:id="rId29" w:history="1">
        <w:r>
          <w:rPr>
            <w:color w:val="0000FF"/>
          </w:rPr>
          <w:t>пункте 9.5</w:t>
        </w:r>
      </w:hyperlink>
      <w:r>
        <w:t xml:space="preserve">, в </w:t>
      </w:r>
      <w:hyperlink r:id="rId30" w:history="1">
        <w:r>
          <w:rPr>
            <w:color w:val="0000FF"/>
          </w:rPr>
          <w:t>абзацах седьмом</w:t>
        </w:r>
      </w:hyperlink>
      <w:r>
        <w:t xml:space="preserve"> и </w:t>
      </w:r>
      <w:hyperlink r:id="rId31" w:history="1">
        <w:r>
          <w:rPr>
            <w:color w:val="0000FF"/>
          </w:rPr>
          <w:t>восьмом пункта 9.6</w:t>
        </w:r>
      </w:hyperlink>
      <w:r>
        <w:t xml:space="preserve">, в </w:t>
      </w:r>
      <w:hyperlink r:id="rId32" w:history="1">
        <w:r>
          <w:rPr>
            <w:color w:val="0000FF"/>
          </w:rPr>
          <w:t>абзаце седьмом пункта 9.7</w:t>
        </w:r>
      </w:hyperlink>
      <w:r>
        <w:t xml:space="preserve">, в </w:t>
      </w:r>
      <w:hyperlink r:id="rId33" w:history="1">
        <w:r>
          <w:rPr>
            <w:color w:val="0000FF"/>
          </w:rPr>
          <w:t>пунктах 9.8</w:t>
        </w:r>
      </w:hyperlink>
      <w:r>
        <w:t xml:space="preserve"> и </w:t>
      </w:r>
      <w:hyperlink r:id="rId34" w:history="1">
        <w:r>
          <w:rPr>
            <w:color w:val="0000FF"/>
          </w:rPr>
          <w:t>10.1</w:t>
        </w:r>
      </w:hyperlink>
      <w:r>
        <w:t xml:space="preserve"> слова "представление", "представленные" и "представлять" в соответствующем падеже и спряжении заменить словами "направление", "направленные" и "направлять" в соответствующем падеже и спряжении;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5) в </w:t>
      </w:r>
      <w:hyperlink r:id="rId35" w:history="1">
        <w:r>
          <w:rPr>
            <w:color w:val="0000FF"/>
          </w:rPr>
          <w:t>абзаце девятом пункта 2.5</w:t>
        </w:r>
      </w:hyperlink>
      <w:r>
        <w:t xml:space="preserve"> слова "регистрирует Протокол в Журнале регистрации неисполненных документов" исключить;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6) в </w:t>
      </w:r>
      <w:hyperlink r:id="rId36" w:history="1">
        <w:r>
          <w:rPr>
            <w:color w:val="0000FF"/>
          </w:rPr>
          <w:t>пункте 3.1</w:t>
        </w:r>
      </w:hyperlink>
      <w:r>
        <w:t>:</w:t>
      </w:r>
    </w:p>
    <w:p w:rsidR="00793634" w:rsidRDefault="00793634">
      <w:pPr>
        <w:pStyle w:val="ConsPlusNormal"/>
        <w:spacing w:before="220"/>
        <w:ind w:firstLine="540"/>
        <w:jc w:val="both"/>
      </w:pPr>
      <w:hyperlink r:id="rId37" w:history="1">
        <w:r>
          <w:rPr>
            <w:color w:val="0000FF"/>
          </w:rPr>
          <w:t>абзац четвертый</w:t>
        </w:r>
      </w:hyperlink>
      <w:r>
        <w:t xml:space="preserve"> изложить в следующей редакции: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"Расходные расписания и (или) Реестры расходных расписаний, содержащие сведения, составляющие государственную тайну, представляются в Федеральное казначейство и органы Федерального казначейства в двух экземплярах</w:t>
      </w:r>
      <w:proofErr w:type="gramStart"/>
      <w:r>
        <w:t>.";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hyperlink r:id="rId38" w:history="1">
        <w:r>
          <w:rPr>
            <w:color w:val="0000FF"/>
          </w:rPr>
          <w:t>дополнить</w:t>
        </w:r>
      </w:hyperlink>
      <w:r>
        <w:t xml:space="preserve"> абзацами следующего содержания:</w:t>
      </w:r>
    </w:p>
    <w:p w:rsidR="00793634" w:rsidRDefault="00793634">
      <w:pPr>
        <w:pStyle w:val="ConsPlusNormal"/>
        <w:spacing w:before="220"/>
        <w:ind w:firstLine="540"/>
        <w:jc w:val="both"/>
      </w:pPr>
      <w:proofErr w:type="gramStart"/>
      <w:r>
        <w:t>"Главные распорядители средств федерального бюджета в пределах доведенных им в соответствии с абзацем девятым пункта 2.2 настоящего Порядка дополнительных лимитов бюджетных обязательств осуществляют распределение между находящимися в их ведении распорядителями и получателями средств федерального бюджета дополнительных лимитов бюджетных обязательств с указанием в сформированных ими Расходных расписаниях в поле "Примечание" учетных номеров соответствующих бюджетных обязательств, на исполнение которых доводятся указанные лимиты</w:t>
      </w:r>
      <w:proofErr w:type="gramEnd"/>
      <w:r>
        <w:t xml:space="preserve"> бюджетных обязательств.</w:t>
      </w:r>
    </w:p>
    <w:p w:rsidR="00793634" w:rsidRDefault="00793634">
      <w:pPr>
        <w:pStyle w:val="ConsPlusNormal"/>
        <w:spacing w:before="220"/>
        <w:ind w:firstLine="540"/>
        <w:jc w:val="both"/>
      </w:pPr>
      <w:bookmarkStart w:id="1" w:name="P54"/>
      <w:bookmarkEnd w:id="1"/>
      <w:r>
        <w:t>Информация об учетных номерах соответствующих бюджетных обязательств, указанных в абзаце шестом настоящего пункта, направляется Федеральным казначейством в Министерство финансов Российской Федерации</w:t>
      </w:r>
      <w:proofErr w:type="gramStart"/>
      <w:r>
        <w:t>.";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7) </w:t>
      </w:r>
      <w:hyperlink r:id="rId39" w:history="1">
        <w:r>
          <w:rPr>
            <w:color w:val="0000FF"/>
          </w:rPr>
          <w:t>абзац первый пункта 3.3</w:t>
        </w:r>
      </w:hyperlink>
      <w:r>
        <w:t xml:space="preserve"> изложить в следующей редакции: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"3.3. </w:t>
      </w:r>
      <w:proofErr w:type="gramStart"/>
      <w:r>
        <w:t>Главные распорядители средств федерального бюджета в направленных ими в органы Федерального казначейства Расходных расписаниях и (или) Реестрах расходных расписаний должны детализировать по кодам подгрупп и элементов видов расходов классификации расходов бюджетов бюджетные ассигнования по публичным нормативным обязательствам, доведенные Казначейскими уведомлениями бюджетные ассигнования, если Порядком составления и ведения сводной бюджетной росписи не предусмотрена их детализация в бюджетной росписи главного распорядителя средств</w:t>
      </w:r>
      <w:proofErr w:type="gramEnd"/>
      <w:r>
        <w:t xml:space="preserve"> федерального бюджета</w:t>
      </w:r>
      <w:proofErr w:type="gramStart"/>
      <w:r>
        <w:t>.";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8) в </w:t>
      </w:r>
      <w:hyperlink r:id="rId40" w:history="1">
        <w:r>
          <w:rPr>
            <w:color w:val="0000FF"/>
          </w:rPr>
          <w:t>пункте 3.7</w:t>
        </w:r>
      </w:hyperlink>
      <w:r>
        <w:t>:</w:t>
      </w:r>
    </w:p>
    <w:p w:rsidR="00793634" w:rsidRDefault="00793634">
      <w:pPr>
        <w:pStyle w:val="ConsPlusNormal"/>
        <w:spacing w:before="220"/>
        <w:ind w:firstLine="540"/>
        <w:jc w:val="both"/>
      </w:pPr>
      <w:hyperlink r:id="rId41" w:history="1">
        <w:r>
          <w:rPr>
            <w:color w:val="0000FF"/>
          </w:rPr>
          <w:t>подпункт "г"</w:t>
        </w:r>
      </w:hyperlink>
      <w:r>
        <w:t xml:space="preserve"> признать утратившим силу;</w:t>
      </w:r>
    </w:p>
    <w:p w:rsidR="00793634" w:rsidRDefault="00793634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r:id="rId42" w:history="1">
        <w:r>
          <w:rPr>
            <w:color w:val="0000FF"/>
          </w:rPr>
          <w:t>подпункте "з"</w:t>
        </w:r>
      </w:hyperlink>
      <w:r>
        <w:t xml:space="preserve"> слова "за исключением случая, установленного постановлением Правительства Российской Федерации от 27 декабря 2014 г. N 1563 "О мерах по реализации Федерального закона "О федеральном бюджете на 2015 год и на плановый период 2016 и 2017 годов" (Собрание законодательства Российской Федерации, 2015, N 1, ст. 316, N 13, ст. 1941, N 16, ст. 2395)" заменить словами ", за исключением</w:t>
      </w:r>
      <w:proofErr w:type="gramEnd"/>
      <w:r>
        <w:t xml:space="preserve"> случаев, установленных настоящим Порядком";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9) в </w:t>
      </w:r>
      <w:hyperlink r:id="rId43" w:history="1">
        <w:r>
          <w:rPr>
            <w:color w:val="0000FF"/>
          </w:rPr>
          <w:t>абзаце третьем пункта 3.9</w:t>
        </w:r>
      </w:hyperlink>
      <w:r>
        <w:t xml:space="preserve"> слово "представлении" заменить словом "направлении", слово "представляется" заменить словами "органом Федерального казначейства направляется";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10) </w:t>
      </w:r>
      <w:hyperlink r:id="rId44" w:history="1">
        <w:r>
          <w:rPr>
            <w:color w:val="0000FF"/>
          </w:rPr>
          <w:t>абзацы второй</w:t>
        </w:r>
      </w:hyperlink>
      <w:r>
        <w:t xml:space="preserve"> и </w:t>
      </w:r>
      <w:hyperlink r:id="rId45" w:history="1">
        <w:r>
          <w:rPr>
            <w:color w:val="0000FF"/>
          </w:rPr>
          <w:t>третий пункта 3.10</w:t>
        </w:r>
      </w:hyperlink>
      <w:r>
        <w:t xml:space="preserve"> изложить в следующей редакции:</w:t>
      </w:r>
    </w:p>
    <w:p w:rsidR="00793634" w:rsidRDefault="00793634">
      <w:pPr>
        <w:pStyle w:val="ConsPlusNormal"/>
        <w:spacing w:before="220"/>
        <w:ind w:firstLine="540"/>
        <w:jc w:val="both"/>
      </w:pPr>
      <w:proofErr w:type="gramStart"/>
      <w:r>
        <w:t>"Если Расходные расписания или Реестры расходных расписаний, не соответствующие требованиям, установленным пунктом 3.7 настоящего Порядка, были направлены в электронном виде, главному распорядителю, распорядителю средств федерального бюджета, главному администратору источников финансирования дефицита федерального бюджета, администратору с полномочиями главного администратора источников финансирования дефицита федерального бюджета направляется Протокол в электронном виде с указанием причины отказа в принятии документа к исполнению (далее - аннулирование).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proofErr w:type="gramStart"/>
      <w:r>
        <w:t>Если аннулирование Расходного расписания производится органом Федерального казначейства, в адрес которого Федеральным казначейством или другим органом Федерального казначейства были направлены поставленные на учет Расходные расписания, то орган Федерального казначейства направляет в Федеральное казначейство или орган Федерального казначейства по месту обслуживания главного распорядителя (распорядителя) средств федерального бюджета, сформировавшего аннулируемое Расходное расписание, Протокол с указанием причины аннулирования.";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11) в </w:t>
      </w:r>
      <w:hyperlink r:id="rId46" w:history="1">
        <w:r>
          <w:rPr>
            <w:color w:val="0000FF"/>
          </w:rPr>
          <w:t>пункте 3.11</w:t>
        </w:r>
      </w:hyperlink>
      <w:r>
        <w:t>:</w:t>
      </w:r>
    </w:p>
    <w:p w:rsidR="00793634" w:rsidRDefault="00793634">
      <w:pPr>
        <w:pStyle w:val="ConsPlusNormal"/>
        <w:spacing w:before="220"/>
        <w:ind w:firstLine="540"/>
        <w:jc w:val="both"/>
      </w:pPr>
      <w:hyperlink r:id="rId47" w:history="1">
        <w:r>
          <w:rPr>
            <w:color w:val="0000FF"/>
          </w:rPr>
          <w:t>дополнить</w:t>
        </w:r>
      </w:hyperlink>
      <w:r>
        <w:t xml:space="preserve"> новым абзацем четвертым следующего содержания: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"В "отрицательных" Расходных расписаниях, формируемых главными распорядителями (распорядителями) средств федерального бюджета на суммы, уменьшающие лимиты бюджетных обязательств очередного финансового года и первого года планового периода в связи с принятием закона о бюджете, в строке "Специальные указания" указываются слова "Уменьшение ЛБО очередного финансового года и первого года планового периода". В кодовой зоне формы Расходного расписания отражается код специальных указаний "8.0".";</w:t>
      </w:r>
    </w:p>
    <w:p w:rsidR="00793634" w:rsidRDefault="00793634">
      <w:pPr>
        <w:pStyle w:val="ConsPlusNormal"/>
        <w:spacing w:before="220"/>
        <w:ind w:firstLine="540"/>
        <w:jc w:val="both"/>
      </w:pPr>
      <w:hyperlink r:id="rId48" w:history="1">
        <w:r>
          <w:rPr>
            <w:color w:val="0000FF"/>
          </w:rPr>
          <w:t>абзац четвертый</w:t>
        </w:r>
      </w:hyperlink>
      <w:r>
        <w:t xml:space="preserve"> считать абзацем пятым;</w:t>
      </w:r>
    </w:p>
    <w:p w:rsidR="00793634" w:rsidRDefault="00793634">
      <w:pPr>
        <w:pStyle w:val="ConsPlusNormal"/>
        <w:spacing w:before="220"/>
        <w:ind w:firstLine="540"/>
        <w:jc w:val="both"/>
      </w:pPr>
      <w:hyperlink r:id="rId49" w:history="1">
        <w:r>
          <w:rPr>
            <w:color w:val="0000FF"/>
          </w:rPr>
          <w:t>дополнить</w:t>
        </w:r>
      </w:hyperlink>
      <w:r>
        <w:t xml:space="preserve"> новыми абзацами шестым и седьмым следующего содержания: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"Органы Федерального казначейства в случаях и сроки, установленные законодательством Российской Федерации, отзывают на лицевые счета главных распорядителей (распорядителей) средств федерального бюджета неиспользованные лимиты бюджетных обязательств (дополнительные лимиты бюджетных обязательств), числящиеся на лицевых счетах распорядителей и получателей средств федерального бюджета. </w:t>
      </w:r>
      <w:proofErr w:type="gramStart"/>
      <w:r>
        <w:t>Для осуществления данной операции формируется "отрицательное" Расходное расписание, в котором в строке "Специальные указания" указываются слова "Отзыв ЛБО в соответствии с пунктом X НПА от ________ N _____", с указанием в кодовой зоне формы Расходного расписания кода специальных указаний "8.X", где X - номер пункта нормативного правового акта Правительства Российской Федерации, устанавливающего случаи и сроки отзыва органами Федерального казначейства соответствующих лимитов бюджетных</w:t>
      </w:r>
      <w:proofErr w:type="gramEnd"/>
      <w:r>
        <w:t xml:space="preserve"> обязательств.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Орган Федерального казначейства в случае отзыва дополнительных лимитов бюджетных обязательств, а также лимитов бюджетных обязательств, указанных в абзаце четвертом настоящего пункта, не осуществляет проверку показателей Расходного расписания на соответствие требованиям подпункта "з" пункта 3.7 настоящего Порядка</w:t>
      </w:r>
      <w:proofErr w:type="gramStart"/>
      <w:r>
        <w:t>.";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hyperlink r:id="rId50" w:history="1">
        <w:r>
          <w:rPr>
            <w:color w:val="0000FF"/>
          </w:rPr>
          <w:t>абзацы шестой</w:t>
        </w:r>
      </w:hyperlink>
      <w:r>
        <w:t xml:space="preserve"> - </w:t>
      </w:r>
      <w:hyperlink r:id="rId51" w:history="1">
        <w:r>
          <w:rPr>
            <w:color w:val="0000FF"/>
          </w:rPr>
          <w:t>десятый</w:t>
        </w:r>
      </w:hyperlink>
      <w:r>
        <w:t xml:space="preserve"> считать абзацами восьмым - двенадцатым соответственно;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в </w:t>
      </w:r>
      <w:hyperlink r:id="rId52" w:history="1">
        <w:r>
          <w:rPr>
            <w:color w:val="0000FF"/>
          </w:rPr>
          <w:t>абзаце десятом</w:t>
        </w:r>
      </w:hyperlink>
      <w:r>
        <w:t xml:space="preserve"> слово "представленных" заменить словом "сформированных";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в </w:t>
      </w:r>
      <w:hyperlink r:id="rId53" w:history="1">
        <w:r>
          <w:rPr>
            <w:color w:val="0000FF"/>
          </w:rPr>
          <w:t>абзаце двенадцатом</w:t>
        </w:r>
      </w:hyperlink>
      <w:r>
        <w:t xml:space="preserve"> слова "регистрируются в Журнале регистрации неисполненных документов и" исключить;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12) </w:t>
      </w:r>
      <w:hyperlink r:id="rId54" w:history="1">
        <w:r>
          <w:rPr>
            <w:color w:val="0000FF"/>
          </w:rPr>
          <w:t>пункт 5.1</w:t>
        </w:r>
      </w:hyperlink>
      <w:r>
        <w:t xml:space="preserve"> изложить в следующей редакции: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"5.1. </w:t>
      </w:r>
      <w:proofErr w:type="gramStart"/>
      <w:r>
        <w:t>Главные распорядители (распорядители) средств федерального бюджета для доведения находящимся за пределами Российской Федерации федеральным казенным учреждениям, обособленным подразделениям федерального казенного учреждения (его официальным представителям) (далее - загранучреждение) лимитов бюджетных обязательств (изменений лимитов бюджетных обязательств), источником финансового обеспечения которых являются доходы, полученные загранучреждением от приносящей доход деятельности (в том числе их остатков, не использованных в текущем финансовом году), а также остатков средств</w:t>
      </w:r>
      <w:proofErr w:type="gramEnd"/>
      <w:r>
        <w:t xml:space="preserve"> федерального бюджета, не использованных загранучреждением, по состоянию на 1 января текущего финансового года, </w:t>
      </w:r>
      <w:proofErr w:type="gramStart"/>
      <w:r>
        <w:t>формируют отдельные Расходные расписания и доводят</w:t>
      </w:r>
      <w:proofErr w:type="gramEnd"/>
      <w:r>
        <w:t xml:space="preserve"> их указанным загранучреждениям.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Расходные расписания, предусмотренные настоящим пунктом, не подлежат представлению в органы Федерального казначейства</w:t>
      </w:r>
      <w:proofErr w:type="gramStart"/>
      <w:r>
        <w:t>.";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13) </w:t>
      </w:r>
      <w:hyperlink r:id="rId55" w:history="1">
        <w:r>
          <w:rPr>
            <w:color w:val="0000FF"/>
          </w:rPr>
          <w:t>пункты 5.2</w:t>
        </w:r>
      </w:hyperlink>
      <w:r>
        <w:t xml:space="preserve"> - </w:t>
      </w:r>
      <w:hyperlink r:id="rId56" w:history="1">
        <w:r>
          <w:rPr>
            <w:color w:val="0000FF"/>
          </w:rPr>
          <w:t>5.4</w:t>
        </w:r>
      </w:hyperlink>
      <w:r>
        <w:t xml:space="preserve"> признать утратившими силу;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14) </w:t>
      </w:r>
      <w:hyperlink r:id="rId57" w:history="1">
        <w:r>
          <w:rPr>
            <w:color w:val="0000FF"/>
          </w:rPr>
          <w:t>главу VI</w:t>
        </w:r>
      </w:hyperlink>
      <w:r>
        <w:t xml:space="preserve"> Порядка признать утратившей силу;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15) в </w:t>
      </w:r>
      <w:hyperlink r:id="rId58" w:history="1">
        <w:r>
          <w:rPr>
            <w:color w:val="0000FF"/>
          </w:rPr>
          <w:t>пункте 7.2</w:t>
        </w:r>
      </w:hyperlink>
      <w:r>
        <w:t xml:space="preserve"> слова "Бюджетные ассигнования (лимиты бюджетных обязательств) за счет целевых иностранных кредитов (заимствований)" заменить словами "Бюджетные данные на выплаты за счет целевых иностранных кредитов";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16) </w:t>
      </w:r>
      <w:hyperlink r:id="rId59" w:history="1">
        <w:r>
          <w:rPr>
            <w:color w:val="0000FF"/>
          </w:rPr>
          <w:t>наименование</w:t>
        </w:r>
      </w:hyperlink>
      <w:r>
        <w:t xml:space="preserve"> главы VIII изложить в следующей редакции: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"VIII. </w:t>
      </w:r>
      <w:proofErr w:type="gramStart"/>
      <w:r>
        <w:t>Передача бюджетных данных при наделении получателя средств федерального бюджета (администратора источников финансирования дефицита федерального бюджета) полномочиями распорядителя средств федерального бюджета (администратора с полномочиями главного администратора источников финансирования дефицита федерального бюджета) или передаче получателя средств федерального бюджета (администратора источников финансирования дефицита федерального бюджета) в подчинение от одного распорядителя средств федерального бюджета (администратора с полномочиями главного администратора источников финансирования дефицита федерального бюджета</w:t>
      </w:r>
      <w:proofErr w:type="gramEnd"/>
      <w:r>
        <w:t xml:space="preserve">) к </w:t>
      </w:r>
      <w:proofErr w:type="gramStart"/>
      <w:r>
        <w:t>другому</w:t>
      </w:r>
      <w:proofErr w:type="gramEnd"/>
      <w:r>
        <w:t>, а также при слиянии, присоединении, разделении, выделении или преобразовании получателей средств федерального бюджета (администраторов источников финансирования дефицита федерального бюджета) или при изменении типа федеральных государственных учреждений";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17) в </w:t>
      </w:r>
      <w:hyperlink r:id="rId60" w:history="1">
        <w:r>
          <w:rPr>
            <w:color w:val="0000FF"/>
          </w:rPr>
          <w:t>пункте 8.1</w:t>
        </w:r>
      </w:hyperlink>
      <w:r>
        <w:t xml:space="preserve"> после слов "или преобразования распорядителей и (или) получателей средств федерального бюджета</w:t>
      </w:r>
      <w:proofErr w:type="gramStart"/>
      <w:r>
        <w:t>,"</w:t>
      </w:r>
      <w:proofErr w:type="gramEnd"/>
      <w:r>
        <w:t xml:space="preserve"> дополнить словами "в случае изменения типа федерального казенного учреждения или изменения типа федерального бюджетного (автономного) учреждения на федеральное казенное учреждение,";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18) </w:t>
      </w:r>
      <w:hyperlink r:id="rId61" w:history="1">
        <w:r>
          <w:rPr>
            <w:color w:val="0000FF"/>
          </w:rPr>
          <w:t>абзац четвертый пункта 8.4</w:t>
        </w:r>
      </w:hyperlink>
      <w:r>
        <w:t xml:space="preserve"> изложить в следующей редакции: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"Если Расходное расписание не соответствует требованиям, установленным подпунктами "а" и "б" настоящего пункта, главному распорядителю (распорядителю) средств федерального бюджета не позднее рабочего дня, следующего за днем проведения проверки в порядке, установленном пунктом 3.10 настоящего Порядка, направляется Протокол, в котором указывается причина аннулирования Расходного расписания</w:t>
      </w:r>
      <w:proofErr w:type="gramStart"/>
      <w:r>
        <w:t>.";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19) в </w:t>
      </w:r>
      <w:hyperlink r:id="rId62" w:history="1">
        <w:r>
          <w:rPr>
            <w:color w:val="0000FF"/>
          </w:rPr>
          <w:t>абзаце пятом пункта 8.13</w:t>
        </w:r>
      </w:hyperlink>
      <w:r>
        <w:t xml:space="preserve"> слова "регистрирует указанное в Протоколе "отрицательное" Расходное расписание в Журнале регистрации неисполненных документов и" исключить;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20) в </w:t>
      </w:r>
      <w:hyperlink r:id="rId63" w:history="1">
        <w:r>
          <w:rPr>
            <w:color w:val="0000FF"/>
          </w:rPr>
          <w:t>пункте 9.2</w:t>
        </w:r>
      </w:hyperlink>
      <w:r>
        <w:t>:</w:t>
      </w:r>
    </w:p>
    <w:p w:rsidR="00793634" w:rsidRDefault="00793634">
      <w:pPr>
        <w:pStyle w:val="ConsPlusNormal"/>
        <w:spacing w:before="220"/>
        <w:ind w:firstLine="540"/>
        <w:jc w:val="both"/>
      </w:pPr>
      <w:hyperlink r:id="rId64" w:history="1">
        <w:r>
          <w:rPr>
            <w:color w:val="0000FF"/>
          </w:rPr>
          <w:t>дополнить</w:t>
        </w:r>
      </w:hyperlink>
      <w:r>
        <w:t xml:space="preserve"> новыми абзацами четвертым и пятым следующего содержания:</w:t>
      </w:r>
    </w:p>
    <w:p w:rsidR="00793634" w:rsidRDefault="00793634">
      <w:pPr>
        <w:pStyle w:val="ConsPlusNormal"/>
        <w:spacing w:before="220"/>
        <w:ind w:firstLine="540"/>
        <w:jc w:val="both"/>
      </w:pPr>
      <w:proofErr w:type="gramStart"/>
      <w:r>
        <w:t>"- Казначейское уведомление, на основании которого осуществляется аннулирование доведенных на текущий финансовый год и плановый период реорганизуемому главному распорядителю средств федерального бюджета бюджетных данных на выплаты за счет целевых иностранных кредитов (заимствований), с указанием в строке "Специальные указания" - "Межведомственная реорганизация, бюджетные данные на выплаты за счет целевых иностранных кредитов" (при этом в кодовой зоне заголовочной части формы Казначейского уведомления отражается код</w:t>
      </w:r>
      <w:proofErr w:type="gramEnd"/>
      <w:r>
        <w:t xml:space="preserve"> специальных указаний "08", "03");</w:t>
      </w:r>
    </w:p>
    <w:p w:rsidR="00793634" w:rsidRDefault="00793634">
      <w:pPr>
        <w:pStyle w:val="ConsPlusNormal"/>
        <w:spacing w:before="220"/>
        <w:ind w:firstLine="540"/>
        <w:jc w:val="both"/>
      </w:pPr>
      <w:proofErr w:type="gramStart"/>
      <w:r>
        <w:t>- Казначейское уведомление, на основании которого бюджетные данные на выплаты за счет целевых иностранных кредитов (заимствований), доведенные на текущий финансовый год и плановый период реорганизуемому главному распорядителю средств федерального бюджета, передаются принимающему главному распорядителю средств федерального бюджета, с указанием в строке "Специальные указания" - "Межведомственная реорганизация, бюджетные данные на выплаты за счет целевых иностранных кредитов" (при этом в кодовой зоне заголовочной части</w:t>
      </w:r>
      <w:proofErr w:type="gramEnd"/>
      <w:r>
        <w:t xml:space="preserve"> формы Казначейского уведомления отражается код специальных указаний "08", "03").";</w:t>
      </w:r>
    </w:p>
    <w:p w:rsidR="00793634" w:rsidRDefault="00793634">
      <w:pPr>
        <w:pStyle w:val="ConsPlusNormal"/>
        <w:spacing w:before="220"/>
        <w:ind w:firstLine="540"/>
        <w:jc w:val="both"/>
      </w:pPr>
      <w:hyperlink r:id="rId65" w:history="1">
        <w:r>
          <w:rPr>
            <w:color w:val="0000FF"/>
          </w:rPr>
          <w:t>абзацы четвертый</w:t>
        </w:r>
      </w:hyperlink>
      <w:r>
        <w:t xml:space="preserve"> - </w:t>
      </w:r>
      <w:hyperlink r:id="rId66" w:history="1">
        <w:r>
          <w:rPr>
            <w:color w:val="0000FF"/>
          </w:rPr>
          <w:t>шестой</w:t>
        </w:r>
      </w:hyperlink>
      <w:r>
        <w:t xml:space="preserve"> считать абзацами шестым - восьмым соответственно;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21) </w:t>
      </w:r>
      <w:hyperlink r:id="rId67" w:history="1">
        <w:r>
          <w:rPr>
            <w:color w:val="0000FF"/>
          </w:rPr>
          <w:t>абзац шестой пункта 9.3</w:t>
        </w:r>
      </w:hyperlink>
      <w:r>
        <w:t xml:space="preserve"> изложить в следующей редакции: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"В случае несоответствия "отрицательного" Расходного расписания и "положительного" Расходного расписания требованиям, установленным настоящим пунктом, данные Расходные расписания, представленные на бумажном носителе, возвращаются органом Федерального казначейства главному распорядителю средств федерального бюджета вместе с Протоколом, в котором указывается причина отказа в принятии Расходных расписаний к исполнению</w:t>
      </w:r>
      <w:proofErr w:type="gramStart"/>
      <w:r>
        <w:t>.";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22) в </w:t>
      </w:r>
      <w:hyperlink r:id="rId68" w:history="1">
        <w:r>
          <w:rPr>
            <w:color w:val="0000FF"/>
          </w:rPr>
          <w:t>абзаце четвертом пункта 9.6</w:t>
        </w:r>
      </w:hyperlink>
      <w:r>
        <w:t xml:space="preserve"> слова "регистрирует данное Расходное расписание в Журнале регистрации неисполненных документов и" исключить;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23) в </w:t>
      </w:r>
      <w:hyperlink r:id="rId69" w:history="1">
        <w:r>
          <w:rPr>
            <w:color w:val="0000FF"/>
          </w:rPr>
          <w:t>абзаце шестом пункта 9.7</w:t>
        </w:r>
      </w:hyperlink>
      <w:r>
        <w:t xml:space="preserve"> слова "регистрируются в Журнале регистрации неисполненных документов и" исключить;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24) </w:t>
      </w:r>
      <w:hyperlink r:id="rId70" w:history="1">
        <w:r>
          <w:rPr>
            <w:color w:val="0000FF"/>
          </w:rPr>
          <w:t>абзац пятый пункта 9.9</w:t>
        </w:r>
      </w:hyperlink>
      <w:r>
        <w:t xml:space="preserve"> изложить в следующей редакции:</w:t>
      </w:r>
    </w:p>
    <w:p w:rsidR="00793634" w:rsidRDefault="00793634">
      <w:pPr>
        <w:pStyle w:val="ConsPlusNormal"/>
        <w:spacing w:before="220"/>
        <w:ind w:firstLine="540"/>
        <w:jc w:val="both"/>
      </w:pPr>
      <w:proofErr w:type="gramStart"/>
      <w:r>
        <w:t>"При несоответствии доведенных сумм бюджетных ассигнований и (или) лимитов бюджетных обязательств, отраженных на лицевом счете получателя бюджетных средств, суммам бюджетных ассигнований и (или) лимитов бюджетных обязательств, указанным в "отрицательном" и (или) "положительном" Расходных расписаниях, орган Федерального казначейства направляет в орган Федерального казначейства, от которого поступило указанное Расходное расписание, Протокол о его аннулировании в электронном виде в день поступления "отрицательного" ("положительного</w:t>
      </w:r>
      <w:proofErr w:type="gramEnd"/>
      <w:r>
        <w:t>") Расходного расписания</w:t>
      </w:r>
      <w:proofErr w:type="gramStart"/>
      <w:r>
        <w:t>.";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25) в </w:t>
      </w:r>
      <w:hyperlink r:id="rId71" w:history="1">
        <w:r>
          <w:rPr>
            <w:color w:val="0000FF"/>
          </w:rPr>
          <w:t>пункте 10.2</w:t>
        </w:r>
      </w:hyperlink>
      <w:r>
        <w:t>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в </w:t>
      </w:r>
      <w:hyperlink r:id="rId72" w:history="1">
        <w:r>
          <w:rPr>
            <w:color w:val="0000FF"/>
          </w:rPr>
          <w:t>абзаце четвертом</w:t>
        </w:r>
      </w:hyperlink>
      <w:r>
        <w:t xml:space="preserve"> слова "(глава по БК)" заменить словами (далее - код главы по бюджетной классификации)";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в </w:t>
      </w:r>
      <w:hyperlink r:id="rId73" w:history="1">
        <w:r>
          <w:rPr>
            <w:color w:val="0000FF"/>
          </w:rPr>
          <w:t>абзаце восемнадцатом</w:t>
        </w:r>
      </w:hyperlink>
      <w:r>
        <w:t xml:space="preserve"> слова ", за исключением Казначейского уведомления, содержащего первый порядковый номер</w:t>
      </w:r>
      <w:proofErr w:type="gramStart"/>
      <w:r>
        <w:t>,"</w:t>
      </w:r>
      <w:proofErr w:type="gramEnd"/>
      <w:r>
        <w:t xml:space="preserve"> исключить;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26) в </w:t>
      </w:r>
      <w:hyperlink r:id="rId74" w:history="1">
        <w:r>
          <w:rPr>
            <w:color w:val="0000FF"/>
          </w:rPr>
          <w:t>пункте 10.8</w:t>
        </w:r>
      </w:hyperlink>
      <w:r>
        <w:t>:</w:t>
      </w:r>
    </w:p>
    <w:p w:rsidR="00793634" w:rsidRDefault="00793634">
      <w:pPr>
        <w:pStyle w:val="ConsPlusNormal"/>
        <w:spacing w:before="220"/>
        <w:ind w:firstLine="540"/>
        <w:jc w:val="both"/>
      </w:pPr>
      <w:hyperlink r:id="rId75" w:history="1">
        <w:r>
          <w:rPr>
            <w:color w:val="0000FF"/>
          </w:rPr>
          <w:t>дополнить</w:t>
        </w:r>
      </w:hyperlink>
      <w:r>
        <w:t xml:space="preserve"> новым абзацем девятнадцатым следующего содержания: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"в графе 7 - указывается иная информация, необходимая для приема-передачи поступлений и выплат</w:t>
      </w:r>
      <w:proofErr w:type="gramStart"/>
      <w:r>
        <w:t>.";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hyperlink r:id="rId76" w:history="1">
        <w:r>
          <w:rPr>
            <w:color w:val="0000FF"/>
          </w:rPr>
          <w:t>абзацы девятнадцатый</w:t>
        </w:r>
      </w:hyperlink>
      <w:r>
        <w:t xml:space="preserve"> - </w:t>
      </w:r>
      <w:hyperlink r:id="rId77" w:history="1">
        <w:r>
          <w:rPr>
            <w:color w:val="0000FF"/>
          </w:rPr>
          <w:t>шестьдесят второй</w:t>
        </w:r>
      </w:hyperlink>
      <w:r>
        <w:t xml:space="preserve"> считать абзацами двадцатым - шестьдесят третьим соответственно;</w:t>
      </w:r>
    </w:p>
    <w:p w:rsidR="00793634" w:rsidRDefault="00793634">
      <w:pPr>
        <w:pStyle w:val="ConsPlusNormal"/>
        <w:spacing w:before="220"/>
        <w:ind w:firstLine="540"/>
        <w:jc w:val="both"/>
      </w:pPr>
      <w:hyperlink r:id="rId78" w:history="1">
        <w:proofErr w:type="gramStart"/>
        <w:r>
          <w:rPr>
            <w:color w:val="0000FF"/>
          </w:rPr>
          <w:t>абзац сорок второй</w:t>
        </w:r>
      </w:hyperlink>
      <w:r>
        <w:t xml:space="preserve"> дополнить словами ", в случае если бюджетное обязательство возникло на основании документа, предусмотренного </w:t>
      </w:r>
      <w:hyperlink r:id="rId79" w:history="1">
        <w:r>
          <w:rPr>
            <w:color w:val="0000FF"/>
          </w:rPr>
          <w:t>пунктом 3</w:t>
        </w:r>
      </w:hyperlink>
      <w:r>
        <w:t xml:space="preserve"> графы 2 указанного Перечня документов, по которому ранее в органе Федерального казначейства было поставлено на учет бюджетное обязательство на основании извещения об осуществлении закупки (приглашения принять участие в определении поставщика (подрядчика, исполнителя), в скобках указывается слово "закупка";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hyperlink r:id="rId80" w:history="1">
        <w:r>
          <w:rPr>
            <w:color w:val="0000FF"/>
          </w:rPr>
          <w:t>абзацы девятнадцатый</w:t>
        </w:r>
      </w:hyperlink>
      <w:r>
        <w:t xml:space="preserve"> - </w:t>
      </w:r>
      <w:hyperlink r:id="rId81" w:history="1">
        <w:r>
          <w:rPr>
            <w:color w:val="0000FF"/>
          </w:rPr>
          <w:t>шестьдесят второй</w:t>
        </w:r>
      </w:hyperlink>
      <w:r>
        <w:t xml:space="preserve"> считать абзацами двадцатым - шестьдесят третьим;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 xml:space="preserve">27) </w:t>
      </w:r>
      <w:hyperlink r:id="rId82" w:history="1">
        <w:r>
          <w:rPr>
            <w:color w:val="0000FF"/>
          </w:rPr>
          <w:t>раздел 1</w:t>
        </w:r>
      </w:hyperlink>
      <w:r>
        <w:t xml:space="preserve"> Бюджетные средства приложения N 7 к Порядку дополнить графой 7 "Примечание".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793634" w:rsidRDefault="00793634">
      <w:pPr>
        <w:pStyle w:val="ConsPlusNormal"/>
        <w:spacing w:before="220"/>
        <w:ind w:firstLine="540"/>
        <w:jc w:val="both"/>
      </w:pPr>
      <w:hyperlink r:id="rId83" w:history="1">
        <w:proofErr w:type="gramStart"/>
        <w:r>
          <w:rPr>
            <w:color w:val="0000FF"/>
          </w:rPr>
          <w:t>абзацы четвертый</w:t>
        </w:r>
      </w:hyperlink>
      <w:r>
        <w:t xml:space="preserve"> - </w:t>
      </w:r>
      <w:hyperlink r:id="rId84" w:history="1">
        <w:r>
          <w:rPr>
            <w:color w:val="0000FF"/>
          </w:rPr>
          <w:t>шестой подпункта 2 пункта 5</w:t>
        </w:r>
      </w:hyperlink>
      <w:r>
        <w:t xml:space="preserve"> Изменений, вносимых в отдельные приказы Министерства финансов Российской Федерации, утвержденных приказом Министерства финансов Российской Федерации от 17 августа 2010 г. N 92н "О внесении изменений в отдельные приказы Министерства финансов Российской Федерации" (зарегистрирован в Министерстве юстиции Российской Федерации 15 сентября 2010 г., регистрационный номер 18441) &lt;2&gt;;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С</w:t>
      </w:r>
      <w:proofErr w:type="gramEnd"/>
      <w:r>
        <w:t xml:space="preserve"> изменениями, внесенными приказами Министерства финансов Российской Федерации от 18 декабря 2013 г. N 125н (зарегистрирован в Министерстве юстиции Российской Федерации 10 февраля 2014 г., регистрационный номер 31262), от 23 декабря 2014 г. N 163н (зарегистрирован в Министерстве юстиции Российской Федерации 9 февраля 2015 г., регистрационный номер 35954), от 17 ноября 2016 г. N 213н (зарегистрирован в Министерстве юстиции </w:t>
      </w:r>
      <w:proofErr w:type="gramStart"/>
      <w:r>
        <w:t>Российской Федерации 23 января 2017 г., регистрационный номер 45354).</w:t>
      </w:r>
      <w:proofErr w:type="gramEnd"/>
    </w:p>
    <w:p w:rsidR="00793634" w:rsidRDefault="00793634">
      <w:pPr>
        <w:pStyle w:val="ConsPlusNormal"/>
        <w:jc w:val="both"/>
      </w:pPr>
    </w:p>
    <w:p w:rsidR="00793634" w:rsidRDefault="00793634">
      <w:pPr>
        <w:pStyle w:val="ConsPlusNormal"/>
        <w:ind w:firstLine="540"/>
        <w:jc w:val="both"/>
      </w:pPr>
      <w:hyperlink r:id="rId85" w:history="1">
        <w:proofErr w:type="gramStart"/>
        <w:r>
          <w:rPr>
            <w:color w:val="0000FF"/>
          </w:rPr>
          <w:t>подпункт 5 пункта 2</w:t>
        </w:r>
      </w:hyperlink>
      <w:r>
        <w:t xml:space="preserve"> изменений, которые вносятся в нормативные правовые акты Министерства финансов Российской Федерации, утвержденных приказом Министерства финансов Российской Федерации от 23 декабря 2014 г. N 164н (зарегистрирован в Министерстве юстиции Российской Федерации 16 февраля 2015 г., регистрационный номер 36041) &lt;3&gt;, в части внесения изменений в пункт 6.1 и подпункт "г" пункта 6.2 Порядка.</w:t>
      </w:r>
      <w:proofErr w:type="gramEnd"/>
    </w:p>
    <w:p w:rsidR="00793634" w:rsidRDefault="0079363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93634" w:rsidRDefault="00793634">
      <w:pPr>
        <w:pStyle w:val="ConsPlusNormal"/>
        <w:spacing w:before="220"/>
        <w:ind w:firstLine="540"/>
        <w:jc w:val="both"/>
      </w:pPr>
      <w:r>
        <w:t>&lt;3</w:t>
      </w:r>
      <w:proofErr w:type="gramStart"/>
      <w:r>
        <w:t>&gt; С</w:t>
      </w:r>
      <w:proofErr w:type="gramEnd"/>
      <w:r>
        <w:t xml:space="preserve"> изменениями, внесенными приказами Министерства финансов Российской Федерации от 17 ноября 2016 г. N 213н (зарегистрирован в Министерстве юстиции Российской Федерации 23 января 2017 г., регистрационный номер 45354), от 22 декабря 2016 г. N 240н (зарегистрирован в Министерстве юстиции Российской Федерации 7 февраля 2017 г., регистрационный номер 45554).</w:t>
      </w:r>
    </w:p>
    <w:p w:rsidR="00793634" w:rsidRDefault="00793634">
      <w:pPr>
        <w:pStyle w:val="ConsPlusNormal"/>
        <w:jc w:val="both"/>
      </w:pPr>
    </w:p>
    <w:p w:rsidR="00793634" w:rsidRDefault="00793634">
      <w:pPr>
        <w:pStyle w:val="ConsPlusNormal"/>
        <w:ind w:firstLine="540"/>
        <w:jc w:val="both"/>
      </w:pPr>
      <w:bookmarkStart w:id="2" w:name="P116"/>
      <w:bookmarkEnd w:id="2"/>
      <w:r>
        <w:t xml:space="preserve">3. </w:t>
      </w:r>
      <w:hyperlink w:anchor="P39" w:history="1">
        <w:proofErr w:type="gramStart"/>
        <w:r>
          <w:rPr>
            <w:color w:val="0000FF"/>
          </w:rPr>
          <w:t>Подпункт 2 пункта 1</w:t>
        </w:r>
      </w:hyperlink>
      <w:r>
        <w:t xml:space="preserve"> настоящего приказа в части формирования и представления информации и документов, предусмотренных Порядком, за исключением Расходных расписаний и (или) Реестров расходных расписаний, не содержащих сведения, составляющие государственную тайну, формируемых с 1 января 2018 года, и информации, предусмотренной </w:t>
      </w:r>
      <w:hyperlink w:anchor="P54" w:history="1">
        <w:r>
          <w:rPr>
            <w:color w:val="0000FF"/>
          </w:rPr>
          <w:t>абзацем шестым подпункта 6 пункта 1</w:t>
        </w:r>
      </w:hyperlink>
      <w:r>
        <w:t xml:space="preserve"> настоящего приказа, направляемой с 1 февраля 2018 года, вступает в силу с 1 июля</w:t>
      </w:r>
      <w:proofErr w:type="gramEnd"/>
      <w:r>
        <w:t xml:space="preserve"> 2018 года.</w:t>
      </w:r>
    </w:p>
    <w:p w:rsidR="00793634" w:rsidRDefault="00793634">
      <w:pPr>
        <w:pStyle w:val="ConsPlusNormal"/>
        <w:jc w:val="both"/>
      </w:pPr>
    </w:p>
    <w:p w:rsidR="00793634" w:rsidRDefault="00793634">
      <w:pPr>
        <w:pStyle w:val="ConsPlusNormal"/>
        <w:jc w:val="right"/>
      </w:pPr>
      <w:r>
        <w:t>Министр</w:t>
      </w:r>
    </w:p>
    <w:p w:rsidR="00793634" w:rsidRDefault="00793634">
      <w:pPr>
        <w:pStyle w:val="ConsPlusNormal"/>
        <w:jc w:val="right"/>
      </w:pPr>
      <w:r>
        <w:t>А.Г.СИЛУАНОВ</w:t>
      </w:r>
    </w:p>
    <w:p w:rsidR="00793634" w:rsidRDefault="00793634">
      <w:pPr>
        <w:pStyle w:val="ConsPlusNormal"/>
        <w:jc w:val="both"/>
      </w:pPr>
    </w:p>
    <w:p w:rsidR="00793634" w:rsidRDefault="00793634">
      <w:pPr>
        <w:pStyle w:val="ConsPlusNormal"/>
        <w:jc w:val="both"/>
      </w:pPr>
    </w:p>
    <w:p w:rsidR="00793634" w:rsidRDefault="007936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4870" w:rsidRDefault="00514870"/>
    <w:sectPr w:rsidR="00514870" w:rsidSect="008C1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634"/>
    <w:rsid w:val="00514870"/>
    <w:rsid w:val="0079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36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36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36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36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36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36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D397B8D492EBFAC99E269C6F2E4D853CF4BFC042892366CBA0FE175AC655969887544D32EB4866BU0MCO" TargetMode="External"/><Relationship Id="rId18" Type="http://schemas.openxmlformats.org/officeDocument/2006/relationships/hyperlink" Target="consultantplus://offline/ref=9D397B8D492EBFAC99E269C6F2E4D853CF4BFC042892366CBA0FE175AC655969887544D32EB4866EU0MCO" TargetMode="External"/><Relationship Id="rId26" Type="http://schemas.openxmlformats.org/officeDocument/2006/relationships/hyperlink" Target="consultantplus://offline/ref=9D397B8D492EBFAC99E269C6F2E4D853CF4BFC042892366CBA0FE175AC655969887544D7U2M9O" TargetMode="External"/><Relationship Id="rId39" Type="http://schemas.openxmlformats.org/officeDocument/2006/relationships/hyperlink" Target="consultantplus://offline/ref=9D397B8D492EBFAC99E269C6F2E4D853CF4BFC042892366CBA0FE175AC655969887544D6U2MCO" TargetMode="External"/><Relationship Id="rId21" Type="http://schemas.openxmlformats.org/officeDocument/2006/relationships/hyperlink" Target="consultantplus://offline/ref=9D397B8D492EBFAC99E269C6F2E4D853CF4BFC042892366CBA0FE175AC655969887544D32EB4876DU0MFO" TargetMode="External"/><Relationship Id="rId34" Type="http://schemas.openxmlformats.org/officeDocument/2006/relationships/hyperlink" Target="consultantplus://offline/ref=9D397B8D492EBFAC99E269C6F2E4D853CF4BFC042892366CBA0FE175AC655969887544D32EB4846CU0M4O" TargetMode="External"/><Relationship Id="rId42" Type="http://schemas.openxmlformats.org/officeDocument/2006/relationships/hyperlink" Target="consultantplus://offline/ref=9D397B8D492EBFAC99E269C6F2E4D853CF4BFC042892366CBA0FE175AC655969887544D1U2M7O" TargetMode="External"/><Relationship Id="rId47" Type="http://schemas.openxmlformats.org/officeDocument/2006/relationships/hyperlink" Target="consultantplus://offline/ref=9D397B8D492EBFAC99E269C6F2E4D853CF4BFC042892366CBA0FE175AC655969887544D32EB48661U0MCO" TargetMode="External"/><Relationship Id="rId50" Type="http://schemas.openxmlformats.org/officeDocument/2006/relationships/hyperlink" Target="consultantplus://offline/ref=9D397B8D492EBFAC99E269C6F2E4D853CF4BFC042892366CBA0FE175AC655969887544D32EB48661U0M8O" TargetMode="External"/><Relationship Id="rId55" Type="http://schemas.openxmlformats.org/officeDocument/2006/relationships/hyperlink" Target="consultantplus://offline/ref=9D397B8D492EBFAC99E269C6F2E4D853CF4BFC042892366CBA0FE175AC655969887544D32EB4876AU0MDO" TargetMode="External"/><Relationship Id="rId63" Type="http://schemas.openxmlformats.org/officeDocument/2006/relationships/hyperlink" Target="consultantplus://offline/ref=9D397B8D492EBFAC99E269C6F2E4D853CF4BFC042892366CBA0FE175AC655969887544D32EB48468U0MDO" TargetMode="External"/><Relationship Id="rId68" Type="http://schemas.openxmlformats.org/officeDocument/2006/relationships/hyperlink" Target="consultantplus://offline/ref=9D397B8D492EBFAC99E269C6F2E4D853CF4BFC042892366CBA0FE175AC655969887544D32EB4846AU0MCO" TargetMode="External"/><Relationship Id="rId76" Type="http://schemas.openxmlformats.org/officeDocument/2006/relationships/hyperlink" Target="consultantplus://offline/ref=9D397B8D492EBFAC99E269C6F2E4D853CF4BFC042892366CBA0FE175AC655969887544DAU2M9O" TargetMode="External"/><Relationship Id="rId84" Type="http://schemas.openxmlformats.org/officeDocument/2006/relationships/hyperlink" Target="consultantplus://offline/ref=9D397B8D492EBFAC99E269C6F2E4D853CF4BFC042896366CBA0FE175AC655969887544D32EB4866EU0MCO" TargetMode="External"/><Relationship Id="rId7" Type="http://schemas.openxmlformats.org/officeDocument/2006/relationships/hyperlink" Target="consultantplus://offline/ref=9D397B8D492EBFAC99E269C6F2E4D853CF4BFC042892366CBA0FE175AC655969887544D32EB48669U0M9O" TargetMode="External"/><Relationship Id="rId71" Type="http://schemas.openxmlformats.org/officeDocument/2006/relationships/hyperlink" Target="consultantplus://offline/ref=9D397B8D492EBFAC99E269C6F2E4D853CF4BFC042892366CBA0FE175AC655969887544D32EB4846EU0MB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D397B8D492EBFAC99E269C6F2E4D853CF4BFC042892366CBA0FE175AC655969887544D32EB4866CU0M4O" TargetMode="External"/><Relationship Id="rId29" Type="http://schemas.openxmlformats.org/officeDocument/2006/relationships/hyperlink" Target="consultantplus://offline/ref=9D397B8D492EBFAC99E269C6F2E4D853CF4BFC042892366CBA0FE175AC655969887544D32EB48469U0M9O" TargetMode="External"/><Relationship Id="rId11" Type="http://schemas.openxmlformats.org/officeDocument/2006/relationships/hyperlink" Target="consultantplus://offline/ref=9D397B8D492EBFAC99E269C6F2E4D853CF4BFC042892366CBA0FE175AC655969887544D7U2MDO" TargetMode="External"/><Relationship Id="rId24" Type="http://schemas.openxmlformats.org/officeDocument/2006/relationships/hyperlink" Target="consultantplus://offline/ref=9D397B8D492EBFAC99E269C6F2E4D853CF4BFC042892366CBA0FE175AC655969887544D32EB4876FU0M8O" TargetMode="External"/><Relationship Id="rId32" Type="http://schemas.openxmlformats.org/officeDocument/2006/relationships/hyperlink" Target="consultantplus://offline/ref=9D397B8D492EBFAC99E269C6F2E4D853CF4BFC042892366CBA0FE175AC655969887544D32EB4846BU0MFO" TargetMode="External"/><Relationship Id="rId37" Type="http://schemas.openxmlformats.org/officeDocument/2006/relationships/hyperlink" Target="consultantplus://offline/ref=9D397B8D492EBFAC99E269C6F2E4D853CF4BFC042892366CBA0FE175AC655969887544D7U2MAO" TargetMode="External"/><Relationship Id="rId40" Type="http://schemas.openxmlformats.org/officeDocument/2006/relationships/hyperlink" Target="consultantplus://offline/ref=9D397B8D492EBFAC99E269C6F2E4D853CF4BFC042892366CBA0FE175AC655969887544D32EB4866EU0M5O" TargetMode="External"/><Relationship Id="rId45" Type="http://schemas.openxmlformats.org/officeDocument/2006/relationships/hyperlink" Target="consultantplus://offline/ref=9D397B8D492EBFAC99E269C6F2E4D853CF4BFC042892366CBA0FE175AC655969887544D32EB48660U0MAO" TargetMode="External"/><Relationship Id="rId53" Type="http://schemas.openxmlformats.org/officeDocument/2006/relationships/hyperlink" Target="consultantplus://offline/ref=9D397B8D492EBFAC99E269C6F2E4D853CF4BFC042892366CBA0FE175AC655969887544D32EB48661U0M4O" TargetMode="External"/><Relationship Id="rId58" Type="http://schemas.openxmlformats.org/officeDocument/2006/relationships/hyperlink" Target="consultantplus://offline/ref=9D397B8D492EBFAC99E269C6F2E4D853CF4BFC042892366CBA0FE175AC655969887544D32EB4876BU0M4O" TargetMode="External"/><Relationship Id="rId66" Type="http://schemas.openxmlformats.org/officeDocument/2006/relationships/hyperlink" Target="consultantplus://offline/ref=9D397B8D492EBFAC99E269C6F2E4D853CF4BFC042892366CBA0FE175AC655969887544D32EB48468U0M8O" TargetMode="External"/><Relationship Id="rId74" Type="http://schemas.openxmlformats.org/officeDocument/2006/relationships/hyperlink" Target="consultantplus://offline/ref=9D397B8D492EBFAC99E269C6F2E4D853CF4BFC042892366CBA0FE175AC655969887544D4U2M7O" TargetMode="External"/><Relationship Id="rId79" Type="http://schemas.openxmlformats.org/officeDocument/2006/relationships/hyperlink" Target="consultantplus://offline/ref=9D397B8D492EBFAC99E269C6F2E4D853CF4AF90A2697366CBA0FE175AC655969887544D126UBM6O" TargetMode="External"/><Relationship Id="rId87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61" Type="http://schemas.openxmlformats.org/officeDocument/2006/relationships/hyperlink" Target="consultantplus://offline/ref=9D397B8D492EBFAC99E269C6F2E4D853CF4BFC042892366CBA0FE175AC655969887544D32EB4876DU0MAO" TargetMode="External"/><Relationship Id="rId82" Type="http://schemas.openxmlformats.org/officeDocument/2006/relationships/hyperlink" Target="consultantplus://offline/ref=9D397B8D492EBFAC99E269C6F2E4D853CF4BFC042892366CBA0FE175AC655969887544D32BUBM6O" TargetMode="External"/><Relationship Id="rId19" Type="http://schemas.openxmlformats.org/officeDocument/2006/relationships/hyperlink" Target="consultantplus://offline/ref=9D397B8D492EBFAC99E269C6F2E4D853CF4BFC042892366CBA0FE175AC655969887544D32EB4866FU0M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397B8D492EBFAC99E269C6F2E4D853CF4BFC042892366CBA0FE175AC655969887544D32EB48669U0MAO" TargetMode="External"/><Relationship Id="rId14" Type="http://schemas.openxmlformats.org/officeDocument/2006/relationships/hyperlink" Target="consultantplus://offline/ref=9D397B8D492EBFAC99E269C6F2E4D853CF4BFC042892366CBA0FE175AC655969887544D32EB4866AU0M9O" TargetMode="External"/><Relationship Id="rId22" Type="http://schemas.openxmlformats.org/officeDocument/2006/relationships/hyperlink" Target="consultantplus://offline/ref=9D397B8D492EBFAC99E269C6F2E4D853CF4BFC042892366CBA0FE175AC655969887544D32EB4876DU0M9O" TargetMode="External"/><Relationship Id="rId27" Type="http://schemas.openxmlformats.org/officeDocument/2006/relationships/hyperlink" Target="consultantplus://offline/ref=9D397B8D492EBFAC99E269C6F2E4D853CF4BFC042892366CBA0FE175AC655969887544D32EB48468U0M9O" TargetMode="External"/><Relationship Id="rId30" Type="http://schemas.openxmlformats.org/officeDocument/2006/relationships/hyperlink" Target="consultantplus://offline/ref=9D397B8D492EBFAC99E269C6F2E4D853CF4BFC042892366CBA0FE175AC655969887544D32EB4846AU0M9O" TargetMode="External"/><Relationship Id="rId35" Type="http://schemas.openxmlformats.org/officeDocument/2006/relationships/hyperlink" Target="consultantplus://offline/ref=9D397B8D492EBFAC99E269C6F2E4D853CF4BFC042892366CBA0FE175AC655969887544D32EB4806CU0MDO" TargetMode="External"/><Relationship Id="rId43" Type="http://schemas.openxmlformats.org/officeDocument/2006/relationships/hyperlink" Target="consultantplus://offline/ref=9D397B8D492EBFAC99E269C6F2E4D853CF4BFC042892366CBA0FE175AC655969887544D32EB48660U0M9O" TargetMode="External"/><Relationship Id="rId48" Type="http://schemas.openxmlformats.org/officeDocument/2006/relationships/hyperlink" Target="consultantplus://offline/ref=9D397B8D492EBFAC99E269C6F2E4D853CF4BFC042892366CBA0FE175AC655969887544D32EB48661U0M9O" TargetMode="External"/><Relationship Id="rId56" Type="http://schemas.openxmlformats.org/officeDocument/2006/relationships/hyperlink" Target="consultantplus://offline/ref=9D397B8D492EBFAC99E269C6F2E4D853CF4BFC042892366CBA0FE175AC655969887544D3U2MFO" TargetMode="External"/><Relationship Id="rId64" Type="http://schemas.openxmlformats.org/officeDocument/2006/relationships/hyperlink" Target="consultantplus://offline/ref=9D397B8D492EBFAC99E269C6F2E4D853CF4BFC042892366CBA0FE175AC655969887544D32EB48468U0MDO" TargetMode="External"/><Relationship Id="rId69" Type="http://schemas.openxmlformats.org/officeDocument/2006/relationships/hyperlink" Target="consultantplus://offline/ref=9D397B8D492EBFAC99E269C6F2E4D853CF4BFC042892366CBA0FE175AC655969887544D32EB4846BU0MCO" TargetMode="External"/><Relationship Id="rId77" Type="http://schemas.openxmlformats.org/officeDocument/2006/relationships/hyperlink" Target="consultantplus://offline/ref=9D397B8D492EBFAC99E269C6F2E4D853CF4BFC042892366CBA0FE175AC655969887544D32DUBM6O" TargetMode="External"/><Relationship Id="rId8" Type="http://schemas.openxmlformats.org/officeDocument/2006/relationships/hyperlink" Target="consultantplus://offline/ref=9D397B8D492EBFAC99E269C6F2E4D853CF4BFC042892366CBA0FE175AC655969887544D32EB48669U0MBO" TargetMode="External"/><Relationship Id="rId51" Type="http://schemas.openxmlformats.org/officeDocument/2006/relationships/hyperlink" Target="consultantplus://offline/ref=9D397B8D492EBFAC99E269C6F2E4D853CF4BFC042892366CBA0FE175AC655969887544D32EB48661U0M4O" TargetMode="External"/><Relationship Id="rId72" Type="http://schemas.openxmlformats.org/officeDocument/2006/relationships/hyperlink" Target="consultantplus://offline/ref=9D397B8D492EBFAC99E269C6F2E4D853CF4BFC042892366CBA0FE175AC655969887544D32EB4846EU0M4O" TargetMode="External"/><Relationship Id="rId80" Type="http://schemas.openxmlformats.org/officeDocument/2006/relationships/hyperlink" Target="consultantplus://offline/ref=9D397B8D492EBFAC99E269C6F2E4D853CF4BFC042892366CBA0FE175AC655969887544DAU2M9O" TargetMode="External"/><Relationship Id="rId85" Type="http://schemas.openxmlformats.org/officeDocument/2006/relationships/hyperlink" Target="consultantplus://offline/ref=9D397B8D492EBFAC99E269C6F2E4D853CF4BFF062A99366CBA0FE175AC655969887544D32EB4866DU0MB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D397B8D492EBFAC99E269C6F2E4D853CF4BFC042892366CBA0FE175AC655969887544D32EB4866AU0M9O" TargetMode="External"/><Relationship Id="rId17" Type="http://schemas.openxmlformats.org/officeDocument/2006/relationships/hyperlink" Target="consultantplus://offline/ref=9D397B8D492EBFAC99E269C6F2E4D853CF4BFC042892366CBA0FE175AC655969887544D32EB4866DU0MCO" TargetMode="External"/><Relationship Id="rId25" Type="http://schemas.openxmlformats.org/officeDocument/2006/relationships/hyperlink" Target="consultantplus://offline/ref=9D397B8D492EBFAC99E269C6F2E4D853CF4BFC042892366CBA0FE175AC655969887544D32EB4876FU0MBO" TargetMode="External"/><Relationship Id="rId33" Type="http://schemas.openxmlformats.org/officeDocument/2006/relationships/hyperlink" Target="consultantplus://offline/ref=9D397B8D492EBFAC99E269C6F2E4D853CF4BFC042892366CBA0FE175AC655969887544D32EB4846BU0MEO" TargetMode="External"/><Relationship Id="rId38" Type="http://schemas.openxmlformats.org/officeDocument/2006/relationships/hyperlink" Target="consultantplus://offline/ref=9D397B8D492EBFAC99E269C6F2E4D853CF4BFC042892366CBA0FE175AC655969887544D32EB4866CU0M8O" TargetMode="External"/><Relationship Id="rId46" Type="http://schemas.openxmlformats.org/officeDocument/2006/relationships/hyperlink" Target="consultantplus://offline/ref=9D397B8D492EBFAC99E269C6F2E4D853CF4BFC042892366CBA0FE175AC655969887544D32EB48661U0MCO" TargetMode="External"/><Relationship Id="rId59" Type="http://schemas.openxmlformats.org/officeDocument/2006/relationships/hyperlink" Target="consultantplus://offline/ref=9D397B8D492EBFAC99E269C6F2E4D853CF4BFC042892366CBA0FE175AC655969887544D32EB4876CU0M9O" TargetMode="External"/><Relationship Id="rId67" Type="http://schemas.openxmlformats.org/officeDocument/2006/relationships/hyperlink" Target="consultantplus://offline/ref=9D397B8D492EBFAC99E269C6F2E4D853CF4BFC042892366CBA0FE175AC655969887544D32EB48469U0MCO" TargetMode="External"/><Relationship Id="rId20" Type="http://schemas.openxmlformats.org/officeDocument/2006/relationships/hyperlink" Target="consultantplus://offline/ref=9D397B8D492EBFAC99E269C6F2E4D853CF4BFC042892366CBA0FE175AC655969887544D32EB48768U0MFO" TargetMode="External"/><Relationship Id="rId41" Type="http://schemas.openxmlformats.org/officeDocument/2006/relationships/hyperlink" Target="consultantplus://offline/ref=9D397B8D492EBFAC99E269C6F2E4D853CF4BFC042892366CBA0FE175AC655969887544D32EB4866FU0MFO" TargetMode="External"/><Relationship Id="rId54" Type="http://schemas.openxmlformats.org/officeDocument/2006/relationships/hyperlink" Target="consultantplus://offline/ref=9D397B8D492EBFAC99E269C6F2E4D853CF4BFC042892366CBA0FE175AC655969887544D3U2MBO" TargetMode="External"/><Relationship Id="rId62" Type="http://schemas.openxmlformats.org/officeDocument/2006/relationships/hyperlink" Target="consultantplus://offline/ref=9D397B8D492EBFAC99E269C6F2E4D853CF4BFC042892366CBA0FE175AC655969887544D32EB4876FU0M9O" TargetMode="External"/><Relationship Id="rId70" Type="http://schemas.openxmlformats.org/officeDocument/2006/relationships/hyperlink" Target="consultantplus://offline/ref=9D397B8D492EBFAC99E269C6F2E4D853CF4BFC042892366CBA0FE175AC655969887544D32EB4846CU0MCO" TargetMode="External"/><Relationship Id="rId75" Type="http://schemas.openxmlformats.org/officeDocument/2006/relationships/hyperlink" Target="consultantplus://offline/ref=9D397B8D492EBFAC99E269C6F2E4D853CF4BFC042892366CBA0FE175AC655969887544D4U2M7O" TargetMode="External"/><Relationship Id="rId83" Type="http://schemas.openxmlformats.org/officeDocument/2006/relationships/hyperlink" Target="consultantplus://offline/ref=9D397B8D492EBFAC99E269C6F2E4D853CF4BFC042896366CBA0FE175AC655969887544D32EB4866DU0M4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D397B8D492EBFAC99E269C6F2E4D853CF4BFC042892366CBA0FE175AC655969887544D32EB48669U0MCO" TargetMode="External"/><Relationship Id="rId15" Type="http://schemas.openxmlformats.org/officeDocument/2006/relationships/hyperlink" Target="consultantplus://offline/ref=9D397B8D492EBFAC99E269C6F2E4D853CF4BFC042892366CBA0FE175AC655969887544D32EB4866BU0M9O" TargetMode="External"/><Relationship Id="rId23" Type="http://schemas.openxmlformats.org/officeDocument/2006/relationships/hyperlink" Target="consultantplus://offline/ref=9D397B8D492EBFAC99E269C6F2E4D853CF4BFC042892366CBA0FE175AC655969887544D32EB4876EU0MEO" TargetMode="External"/><Relationship Id="rId28" Type="http://schemas.openxmlformats.org/officeDocument/2006/relationships/hyperlink" Target="consultantplus://offline/ref=9D397B8D492EBFAC99E269C6F2E4D853CF4BFC042892366CBA0FE175AC655969887544D32EB48469U0MFO" TargetMode="External"/><Relationship Id="rId36" Type="http://schemas.openxmlformats.org/officeDocument/2006/relationships/hyperlink" Target="consultantplus://offline/ref=9D397B8D492EBFAC99E269C6F2E4D853CF4BFC042892366CBA0FE175AC655969887544D32EB4866CU0M8O" TargetMode="External"/><Relationship Id="rId49" Type="http://schemas.openxmlformats.org/officeDocument/2006/relationships/hyperlink" Target="consultantplus://offline/ref=9D397B8D492EBFAC99E269C6F2E4D853CF4BFC042892366CBA0FE175AC655969887544D32EB48661U0MCO" TargetMode="External"/><Relationship Id="rId57" Type="http://schemas.openxmlformats.org/officeDocument/2006/relationships/hyperlink" Target="consultantplus://offline/ref=9D397B8D492EBFAC99E269C6F2E4D853CF4BFC042892366CBA0FE175AC655969887544D32EB4876AU0MAO" TargetMode="External"/><Relationship Id="rId10" Type="http://schemas.openxmlformats.org/officeDocument/2006/relationships/hyperlink" Target="consultantplus://offline/ref=9D397B8D492EBFAC99E269C6F2E4D853CF4BFC042892366CBA0FE175AC655969887544D32EB48669U0M5O" TargetMode="External"/><Relationship Id="rId31" Type="http://schemas.openxmlformats.org/officeDocument/2006/relationships/hyperlink" Target="consultantplus://offline/ref=9D397B8D492EBFAC99E269C6F2E4D853CF4BFC042892366CBA0FE175AC655969887544D32EB4846AU0M8O" TargetMode="External"/><Relationship Id="rId44" Type="http://schemas.openxmlformats.org/officeDocument/2006/relationships/hyperlink" Target="consultantplus://offline/ref=9D397B8D492EBFAC99E269C6F2E4D853CF4BFC042892366CBA0FE175AC655969887544D32EB48660U0MBO" TargetMode="External"/><Relationship Id="rId52" Type="http://schemas.openxmlformats.org/officeDocument/2006/relationships/hyperlink" Target="consultantplus://offline/ref=9D397B8D492EBFAC99E269C6F2E4D853CF4BFC042892366CBA0FE175AC655969887544D32EB48661U0MAO" TargetMode="External"/><Relationship Id="rId60" Type="http://schemas.openxmlformats.org/officeDocument/2006/relationships/hyperlink" Target="consultantplus://offline/ref=9D397B8D492EBFAC99E269C6F2E4D853CF4BFC042892366CBA0FE175AC655969887544D32EB4876CU0M8O" TargetMode="External"/><Relationship Id="rId65" Type="http://schemas.openxmlformats.org/officeDocument/2006/relationships/hyperlink" Target="consultantplus://offline/ref=9D397B8D492EBFAC99E269C6F2E4D853CF4BFC042892366CBA0FE175AC655969887544D32EB48468U0MEO" TargetMode="External"/><Relationship Id="rId73" Type="http://schemas.openxmlformats.org/officeDocument/2006/relationships/hyperlink" Target="consultantplus://offline/ref=9D397B8D492EBFAC99E269C6F2E4D853CF4BFC042892366CBA0FE175AC655969887544D32EB48460U0M9O" TargetMode="External"/><Relationship Id="rId78" Type="http://schemas.openxmlformats.org/officeDocument/2006/relationships/hyperlink" Target="consultantplus://offline/ref=9D397B8D492EBFAC99E269C6F2E4D853CF4BFC042892366CBA0FE175AC655969887544D32EUBMDO" TargetMode="External"/><Relationship Id="rId81" Type="http://schemas.openxmlformats.org/officeDocument/2006/relationships/hyperlink" Target="consultantplus://offline/ref=9D397B8D492EBFAC99E269C6F2E4D853CF4BFC042892366CBA0FE175AC655969887544D32DUBM6O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4737</Words>
  <Characters>27007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 УФК по Ленинградской области</Company>
  <LinksUpToDate>false</LinksUpToDate>
  <CharactersWithSpaces>31681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Ирина Николаевна</dc:creator>
  <cp:keywords/>
  <dc:description/>
  <cp:lastModifiedBy/>
  <cp:revision>1</cp:revision>
  <dcterms:created xsi:type="dcterms:W3CDTF">2018-01-15T14:12:00Z</dcterms:created>
</cp:coreProperties>
</file>